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B1F" w:rsidRDefault="00464B1F" w:rsidP="00464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464B1F">
        <w:rPr>
          <w:b/>
          <w:bCs/>
          <w:i/>
          <w:iCs/>
          <w:color w:val="000000"/>
          <w:sz w:val="28"/>
          <w:szCs w:val="28"/>
        </w:rPr>
        <w:t>Санаторий на дому</w:t>
      </w:r>
    </w:p>
    <w:p w:rsidR="00464B1F" w:rsidRPr="00464B1F" w:rsidRDefault="00464B1F" w:rsidP="00464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</w:p>
    <w:p w:rsidR="00464B1F" w:rsidRDefault="005831BC" w:rsidP="00464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1BC">
        <w:rPr>
          <w:color w:val="000000"/>
          <w:sz w:val="28"/>
          <w:szCs w:val="28"/>
        </w:rPr>
        <w:t>Технология социального обслуживания «Санаторий на дому» –  это комплекс социально-реабилитационных и профилактических мероприятий для инвалидов с детства с установленной инвалидностью I и II групп</w:t>
      </w:r>
      <w:r w:rsidR="00464B1F">
        <w:rPr>
          <w:color w:val="000000"/>
          <w:sz w:val="28"/>
          <w:szCs w:val="28"/>
        </w:rPr>
        <w:t>.</w:t>
      </w:r>
    </w:p>
    <w:p w:rsidR="00464B1F" w:rsidRDefault="00464B1F" w:rsidP="00464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Социальная </w:t>
      </w:r>
      <w:r w:rsidR="005831BC" w:rsidRPr="005831BC">
        <w:rPr>
          <w:color w:val="000000"/>
          <w:sz w:val="28"/>
          <w:szCs w:val="28"/>
        </w:rPr>
        <w:t>реабилитаци</w:t>
      </w:r>
      <w:r>
        <w:rPr>
          <w:color w:val="000000"/>
          <w:sz w:val="28"/>
          <w:szCs w:val="28"/>
        </w:rPr>
        <w:t>я проходит на дому, в привычных условиях получателя социальны услуг</w:t>
      </w:r>
      <w:r w:rsidR="005831BC" w:rsidRPr="005831BC">
        <w:rPr>
          <w:color w:val="000000"/>
          <w:sz w:val="28"/>
          <w:szCs w:val="28"/>
        </w:rPr>
        <w:t xml:space="preserve"> на дому</w:t>
      </w:r>
      <w:r>
        <w:rPr>
          <w:color w:val="000000"/>
          <w:sz w:val="28"/>
          <w:szCs w:val="28"/>
        </w:rPr>
        <w:t>.</w:t>
      </w:r>
      <w:r w:rsidRPr="00464B1F">
        <w:rPr>
          <w:color w:val="000000"/>
          <w:sz w:val="28"/>
          <w:szCs w:val="28"/>
        </w:rPr>
        <w:t xml:space="preserve"> </w:t>
      </w:r>
    </w:p>
    <w:p w:rsidR="00464B1F" w:rsidRPr="005831BC" w:rsidRDefault="00464B1F" w:rsidP="00464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1BC">
        <w:rPr>
          <w:color w:val="000000"/>
          <w:sz w:val="28"/>
          <w:szCs w:val="28"/>
        </w:rPr>
        <w:t>Формат предоставления услуг в рамках технологии - реабилитационный курс.</w:t>
      </w:r>
    </w:p>
    <w:p w:rsidR="00464B1F" w:rsidRPr="005831BC" w:rsidRDefault="00464B1F" w:rsidP="00464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1BC">
        <w:rPr>
          <w:color w:val="000000"/>
          <w:sz w:val="28"/>
          <w:szCs w:val="28"/>
        </w:rPr>
        <w:t>Реабилитационный курс может включать медицинские, психологические, социально-реабилитационные услуги продолжительностью от 7 до 21 календарного дня, периодичностью предоставления не чаще 2 раз в год.</w:t>
      </w:r>
    </w:p>
    <w:p w:rsidR="00464B1F" w:rsidRDefault="00464B1F" w:rsidP="00464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перечень предоставляемых специалистами учреждения на дому в рамках этой технологии входят:</w:t>
      </w:r>
    </w:p>
    <w:p w:rsidR="00464B1F" w:rsidRDefault="00A047BE" w:rsidP="00A04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5831BC" w:rsidRPr="005831BC">
        <w:rPr>
          <w:color w:val="000000"/>
          <w:sz w:val="28"/>
          <w:szCs w:val="28"/>
        </w:rPr>
        <w:t>ассаж</w:t>
      </w:r>
    </w:p>
    <w:p w:rsidR="00464B1F" w:rsidRDefault="005831BC" w:rsidP="00A04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831BC">
        <w:rPr>
          <w:color w:val="000000"/>
          <w:sz w:val="28"/>
          <w:szCs w:val="28"/>
        </w:rPr>
        <w:t>ЛФК</w:t>
      </w:r>
    </w:p>
    <w:p w:rsidR="005831BC" w:rsidRDefault="005831BC" w:rsidP="00A04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831BC">
        <w:rPr>
          <w:color w:val="000000"/>
          <w:sz w:val="28"/>
          <w:szCs w:val="28"/>
        </w:rPr>
        <w:t>обучение пользованию техническими средствами реабилитаци</w:t>
      </w:r>
      <w:r w:rsidR="00351A15">
        <w:rPr>
          <w:color w:val="000000"/>
          <w:sz w:val="28"/>
          <w:szCs w:val="28"/>
        </w:rPr>
        <w:t>и,</w:t>
      </w:r>
    </w:p>
    <w:p w:rsidR="00351A15" w:rsidRDefault="00351A15" w:rsidP="00A047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</w:t>
      </w:r>
      <w:r w:rsidR="00A047BE">
        <w:rPr>
          <w:color w:val="000000"/>
          <w:sz w:val="28"/>
          <w:szCs w:val="28"/>
        </w:rPr>
        <w:t>ое консультирование.</w:t>
      </w:r>
    </w:p>
    <w:p w:rsidR="00E85731" w:rsidRPr="005831BC" w:rsidRDefault="00E85731" w:rsidP="00464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6117D" w:rsidRPr="000F3F24" w:rsidRDefault="005831BC" w:rsidP="00464B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BC">
        <w:rPr>
          <w:rFonts w:ascii="Times New Roman" w:hAnsi="Times New Roman" w:cs="Times New Roman"/>
          <w:sz w:val="28"/>
          <w:szCs w:val="28"/>
          <w:shd w:val="clear" w:color="auto" w:fill="F6F6F6"/>
        </w:rPr>
        <w:t>Для подачи документов и получения информации о предоставлении услуги Вы можете обратиться по адресу: г. Кировск Ленинградской области, ул. Краснофлотская, д. 22, тел. 8-81362-29-835</w:t>
      </w:r>
      <w:r w:rsidR="000F3F2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а также на адрес электронной почты учреждения </w:t>
      </w:r>
      <w:r w:rsidR="000F3F24">
        <w:rPr>
          <w:rFonts w:ascii="Times New Roman" w:hAnsi="Times New Roman" w:cs="Times New Roman"/>
          <w:sz w:val="28"/>
          <w:szCs w:val="28"/>
          <w:shd w:val="clear" w:color="auto" w:fill="F6F6F6"/>
          <w:lang w:val="en-US"/>
        </w:rPr>
        <w:t>kcson</w:t>
      </w:r>
      <w:r w:rsidR="000F3F24" w:rsidRPr="000F3F24">
        <w:rPr>
          <w:rFonts w:ascii="Times New Roman" w:hAnsi="Times New Roman" w:cs="Times New Roman"/>
          <w:sz w:val="28"/>
          <w:szCs w:val="28"/>
          <w:shd w:val="clear" w:color="auto" w:fill="F6F6F6"/>
        </w:rPr>
        <w:t>_</w:t>
      </w:r>
      <w:r w:rsidR="000F3F24">
        <w:rPr>
          <w:rFonts w:ascii="Times New Roman" w:hAnsi="Times New Roman" w:cs="Times New Roman"/>
          <w:sz w:val="28"/>
          <w:szCs w:val="28"/>
          <w:shd w:val="clear" w:color="auto" w:fill="F6F6F6"/>
          <w:lang w:val="en-US"/>
        </w:rPr>
        <w:t>kirovsk</w:t>
      </w:r>
      <w:r w:rsidR="000F3F24" w:rsidRPr="000F3F24">
        <w:rPr>
          <w:rFonts w:ascii="Times New Roman" w:hAnsi="Times New Roman" w:cs="Times New Roman"/>
          <w:sz w:val="28"/>
          <w:szCs w:val="28"/>
          <w:shd w:val="clear" w:color="auto" w:fill="F6F6F6"/>
        </w:rPr>
        <w:t>47@</w:t>
      </w:r>
      <w:r w:rsidR="000F3F24">
        <w:rPr>
          <w:rFonts w:ascii="Times New Roman" w:hAnsi="Times New Roman" w:cs="Times New Roman"/>
          <w:sz w:val="28"/>
          <w:szCs w:val="28"/>
          <w:shd w:val="clear" w:color="auto" w:fill="F6F6F6"/>
          <w:lang w:val="en-US"/>
        </w:rPr>
        <w:t>mail</w:t>
      </w:r>
      <w:r w:rsidR="000F3F24" w:rsidRPr="000F3F24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="000F3F24">
        <w:rPr>
          <w:rFonts w:ascii="Times New Roman" w:hAnsi="Times New Roman" w:cs="Times New Roman"/>
          <w:sz w:val="28"/>
          <w:szCs w:val="28"/>
          <w:shd w:val="clear" w:color="auto" w:fill="F6F6F6"/>
          <w:lang w:val="en-US"/>
        </w:rPr>
        <w:t>ru</w:t>
      </w:r>
      <w:r w:rsidR="000F3F24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</w:p>
    <w:sectPr w:rsidR="0016117D" w:rsidRPr="000F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90D35"/>
    <w:multiLevelType w:val="hybridMultilevel"/>
    <w:tmpl w:val="BC466C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7253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BC"/>
    <w:rsid w:val="000F3F24"/>
    <w:rsid w:val="0016117D"/>
    <w:rsid w:val="00335394"/>
    <w:rsid w:val="00351A15"/>
    <w:rsid w:val="00464B1F"/>
    <w:rsid w:val="005831BC"/>
    <w:rsid w:val="00A047BE"/>
    <w:rsid w:val="00E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A29B"/>
  <w15:docId w15:val="{66FE75FB-3B89-444C-84AF-E79A97C2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Шахова Светлана</cp:lastModifiedBy>
  <cp:revision>7</cp:revision>
  <dcterms:created xsi:type="dcterms:W3CDTF">2023-06-02T05:18:00Z</dcterms:created>
  <dcterms:modified xsi:type="dcterms:W3CDTF">2023-06-02T09:04:00Z</dcterms:modified>
</cp:coreProperties>
</file>